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11990D" w14:textId="1300981B" w:rsidR="001B5D8E" w:rsidRDefault="001B5D8E" w:rsidP="001B5D8E">
      <w:pPr>
        <w:spacing w:after="200" w:line="276" w:lineRule="auto"/>
        <w:ind w:left="-360" w:right="-342"/>
        <w:jc w:val="both"/>
        <w:rPr>
          <w:rFonts w:ascii="Calibri" w:eastAsia="Calibri" w:hAnsi="Calibri" w:cs="Calibri"/>
          <w:b/>
          <w:sz w:val="21"/>
          <w:szCs w:val="21"/>
        </w:rPr>
      </w:pPr>
    </w:p>
    <w:p w14:paraId="3829513A" w14:textId="77777777" w:rsidR="00A422DA" w:rsidRPr="00995983" w:rsidRDefault="00454033" w:rsidP="001B5D8E">
      <w:pPr>
        <w:spacing w:after="200" w:line="276" w:lineRule="auto"/>
        <w:ind w:left="-360" w:right="-612"/>
        <w:jc w:val="both"/>
        <w:rPr>
          <w:rFonts w:ascii="Calibri" w:eastAsia="Calibri" w:hAnsi="Calibri" w:cs="Calibri"/>
          <w:b/>
          <w:sz w:val="21"/>
          <w:szCs w:val="21"/>
        </w:rPr>
      </w:pPr>
      <w:r w:rsidRPr="00995983">
        <w:rPr>
          <w:rFonts w:ascii="Calibri" w:eastAsia="Calibri" w:hAnsi="Calibri" w:cs="Calibri"/>
          <w:b/>
          <w:sz w:val="21"/>
          <w:szCs w:val="21"/>
        </w:rPr>
        <w:t>Estimado Participante del CCLE</w:t>
      </w:r>
      <w:r w:rsidR="00C33645" w:rsidRPr="00995983">
        <w:rPr>
          <w:rFonts w:ascii="Calibri" w:eastAsia="Calibri" w:hAnsi="Calibri" w:cs="Calibri"/>
          <w:b/>
          <w:sz w:val="21"/>
          <w:szCs w:val="21"/>
        </w:rPr>
        <w:t>,</w:t>
      </w:r>
    </w:p>
    <w:p w14:paraId="241DFF2E" w14:textId="77777777" w:rsidR="00A422DA" w:rsidRPr="00995983" w:rsidRDefault="00454033" w:rsidP="001B5D8E">
      <w:pPr>
        <w:spacing w:after="200" w:line="276" w:lineRule="auto"/>
        <w:ind w:left="-360" w:right="-612"/>
        <w:jc w:val="both"/>
        <w:rPr>
          <w:rFonts w:ascii="Calibri" w:eastAsia="Calibri" w:hAnsi="Calibri" w:cs="Calibri"/>
          <w:sz w:val="21"/>
          <w:szCs w:val="21"/>
        </w:rPr>
      </w:pPr>
      <w:r w:rsidRPr="00995983">
        <w:rPr>
          <w:rFonts w:ascii="Calibri" w:eastAsia="Calibri" w:hAnsi="Calibri" w:cs="Calibri"/>
          <w:sz w:val="21"/>
          <w:szCs w:val="21"/>
        </w:rPr>
        <w:t>Se le invita a apoyar una capacitación</w:t>
      </w:r>
      <w:r w:rsidR="00C33645" w:rsidRPr="00995983">
        <w:rPr>
          <w:rFonts w:ascii="Calibri" w:eastAsia="Calibri" w:hAnsi="Calibri" w:cs="Calibri"/>
          <w:sz w:val="21"/>
          <w:szCs w:val="21"/>
        </w:rPr>
        <w:t>/</w:t>
      </w:r>
      <w:r w:rsidRPr="00995983">
        <w:rPr>
          <w:rFonts w:ascii="Calibri" w:eastAsia="Calibri" w:hAnsi="Calibri" w:cs="Calibri"/>
          <w:sz w:val="21"/>
          <w:szCs w:val="21"/>
        </w:rPr>
        <w:t>aná</w:t>
      </w:r>
      <w:r w:rsidR="00C33645" w:rsidRPr="00995983">
        <w:rPr>
          <w:rFonts w:ascii="Calibri" w:eastAsia="Calibri" w:hAnsi="Calibri" w:cs="Calibri"/>
          <w:sz w:val="21"/>
          <w:szCs w:val="21"/>
        </w:rPr>
        <w:t>lisis de la CIF, como parte del Programa de Intercambio de Experiencia</w:t>
      </w:r>
      <w:r w:rsidRPr="00995983">
        <w:rPr>
          <w:rFonts w:ascii="Calibri" w:eastAsia="Calibri" w:hAnsi="Calibri" w:cs="Calibri"/>
          <w:sz w:val="21"/>
          <w:szCs w:val="21"/>
        </w:rPr>
        <w:t xml:space="preserve"> Inter-País de la CIF (CCLE, por sus siglas en inglés). </w:t>
      </w:r>
    </w:p>
    <w:p w14:paraId="2DD34AC6" w14:textId="77777777" w:rsidR="00A422DA" w:rsidRPr="00995983" w:rsidRDefault="00454033" w:rsidP="001B5D8E">
      <w:pPr>
        <w:spacing w:after="200" w:line="276" w:lineRule="auto"/>
        <w:ind w:left="-360" w:right="-612"/>
        <w:jc w:val="both"/>
        <w:rPr>
          <w:rFonts w:ascii="Calibri" w:eastAsia="Calibri" w:hAnsi="Calibri" w:cs="Calibri"/>
          <w:sz w:val="21"/>
          <w:szCs w:val="21"/>
        </w:rPr>
      </w:pPr>
      <w:r w:rsidRPr="00995983">
        <w:rPr>
          <w:rFonts w:ascii="Calibri" w:eastAsia="Calibri" w:hAnsi="Calibri" w:cs="Calibri"/>
          <w:sz w:val="21"/>
          <w:szCs w:val="21"/>
        </w:rPr>
        <w:t xml:space="preserve">El programa CCLE brinda oportunidad de aprendizaje y crecimiento internacional entre profesionales de la CIF, con el fin de fortalecer habilidades técnicas y de facilitación, al mismo tiempo que satisface los requerimientos de certificación de la CIF. </w:t>
      </w:r>
      <w:r w:rsidR="00C33645" w:rsidRPr="00995983">
        <w:rPr>
          <w:rFonts w:ascii="Calibri" w:eastAsia="Calibri" w:hAnsi="Calibri" w:cs="Calibri"/>
          <w:sz w:val="21"/>
          <w:szCs w:val="21"/>
        </w:rPr>
        <w:t xml:space="preserve">Está totalmente incorporado en el Programa Estratégico Global (PEG) de la CIF 2019-2022 y contribuye al </w:t>
      </w:r>
      <w:r w:rsidR="00C33645" w:rsidRPr="00995983">
        <w:rPr>
          <w:rFonts w:ascii="Calibri" w:eastAsia="Calibri" w:hAnsi="Calibri" w:cs="Calibri"/>
          <w:i/>
          <w:sz w:val="21"/>
          <w:szCs w:val="21"/>
        </w:rPr>
        <w:t>Resultado uno para garantizar que se mejore la calidad de los resultados de la CIF</w:t>
      </w:r>
      <w:r w:rsidR="00C33645" w:rsidRPr="00995983">
        <w:rPr>
          <w:rFonts w:ascii="Calibri" w:eastAsia="Calibri" w:hAnsi="Calibri" w:cs="Calibri"/>
          <w:sz w:val="21"/>
          <w:szCs w:val="21"/>
        </w:rPr>
        <w:t xml:space="preserve">. </w:t>
      </w:r>
      <w:r w:rsidRPr="00995983">
        <w:rPr>
          <w:rFonts w:ascii="Calibri" w:eastAsia="Calibri" w:hAnsi="Calibri" w:cs="Calibri"/>
          <w:sz w:val="21"/>
          <w:szCs w:val="21"/>
        </w:rPr>
        <w:t>Participar en el programa CCLE contribuirá técnicamente a mejorar su comprensión de</w:t>
      </w:r>
      <w:r w:rsidR="002768E6" w:rsidRPr="00995983">
        <w:rPr>
          <w:rFonts w:ascii="Calibri" w:eastAsia="Calibri" w:hAnsi="Calibri" w:cs="Calibri"/>
          <w:sz w:val="21"/>
          <w:szCs w:val="21"/>
        </w:rPr>
        <w:t xml:space="preserve"> los</w:t>
      </w:r>
      <w:r w:rsidRPr="00995983">
        <w:rPr>
          <w:rFonts w:ascii="Calibri" w:eastAsia="Calibri" w:hAnsi="Calibri" w:cs="Calibri"/>
          <w:sz w:val="21"/>
          <w:szCs w:val="21"/>
        </w:rPr>
        <w:t xml:space="preserve"> protocolos de la CIF y sus habilidades analíticas, puesto que proporciona oportunidades para realizar análisis en contextos nuevos y diferentes. Adicionalmente, el programa CCLE contribuirá a su desarrollo profesional al exponerlo a diversas prácticas de facilitación y liderazgo desarrolladas por otros facilitadores de la CIF.</w:t>
      </w:r>
    </w:p>
    <w:p w14:paraId="1DE85736" w14:textId="77777777" w:rsidR="00A422DA" w:rsidRPr="00995983" w:rsidRDefault="00454033" w:rsidP="001B5D8E">
      <w:pPr>
        <w:spacing w:after="200" w:line="276" w:lineRule="auto"/>
        <w:ind w:left="-360" w:right="-612"/>
        <w:jc w:val="both"/>
        <w:rPr>
          <w:rFonts w:ascii="Calibri" w:eastAsia="Calibri" w:hAnsi="Calibri" w:cs="Calibri"/>
          <w:sz w:val="21"/>
          <w:szCs w:val="21"/>
        </w:rPr>
      </w:pPr>
      <w:r w:rsidRPr="00995983">
        <w:rPr>
          <w:rFonts w:ascii="Calibri" w:eastAsia="Calibri" w:hAnsi="Calibri" w:cs="Calibri"/>
          <w:sz w:val="21"/>
          <w:szCs w:val="21"/>
        </w:rPr>
        <w:t>Como participante del CCLE, se espera que se involucre activamente en</w:t>
      </w:r>
      <w:r w:rsidR="00C33645" w:rsidRPr="00995983">
        <w:rPr>
          <w:rFonts w:ascii="Calibri" w:eastAsia="Calibri" w:hAnsi="Calibri" w:cs="Calibri"/>
          <w:sz w:val="21"/>
          <w:szCs w:val="21"/>
        </w:rPr>
        <w:t xml:space="preserve"> el análisis virtual de la CIF </w:t>
      </w:r>
      <w:r w:rsidR="007B3CCE" w:rsidRPr="00995983">
        <w:rPr>
          <w:rFonts w:ascii="Calibri" w:eastAsia="Calibri" w:hAnsi="Calibri" w:cs="Calibri"/>
          <w:sz w:val="21"/>
          <w:szCs w:val="21"/>
        </w:rPr>
        <w:t>de (</w:t>
      </w:r>
      <w:r w:rsidR="00C33645" w:rsidRPr="00995983">
        <w:rPr>
          <w:rFonts w:ascii="Calibri" w:eastAsia="Calibri" w:hAnsi="Calibri" w:cs="Calibri"/>
          <w:sz w:val="21"/>
          <w:szCs w:val="21"/>
          <w:highlight w:val="yellow"/>
        </w:rPr>
        <w:t xml:space="preserve">ingresar nombre del </w:t>
      </w:r>
      <w:r w:rsidR="007B3CCE" w:rsidRPr="00995983">
        <w:rPr>
          <w:rFonts w:ascii="Calibri" w:eastAsia="Calibri" w:hAnsi="Calibri" w:cs="Calibri"/>
          <w:sz w:val="21"/>
          <w:szCs w:val="21"/>
          <w:highlight w:val="yellow"/>
        </w:rPr>
        <w:t>país</w:t>
      </w:r>
      <w:r w:rsidR="007B3CCE" w:rsidRPr="00995983">
        <w:rPr>
          <w:rFonts w:ascii="Calibri" w:eastAsia="Calibri" w:hAnsi="Calibri" w:cs="Calibri"/>
          <w:sz w:val="21"/>
          <w:szCs w:val="21"/>
        </w:rPr>
        <w:t>) durante</w:t>
      </w:r>
      <w:r w:rsidRPr="00995983">
        <w:rPr>
          <w:rFonts w:ascii="Calibri" w:eastAsia="Calibri" w:hAnsi="Calibri" w:cs="Calibri"/>
          <w:sz w:val="21"/>
          <w:szCs w:val="21"/>
        </w:rPr>
        <w:t xml:space="preserve"> la preparación, implementación y conclusión del ejercicio, bajo la orientación de un facilitador líder. Entre los roles que se le asignarán se encuentra la responsabilidad de </w:t>
      </w:r>
      <w:proofErr w:type="spellStart"/>
      <w:r w:rsidRPr="00995983">
        <w:rPr>
          <w:rFonts w:ascii="Calibri" w:eastAsia="Calibri" w:hAnsi="Calibri" w:cs="Calibri"/>
          <w:sz w:val="21"/>
          <w:szCs w:val="21"/>
          <w:highlight w:val="yellow"/>
        </w:rPr>
        <w:t>co-facilitar</w:t>
      </w:r>
      <w:proofErr w:type="spellEnd"/>
      <w:r w:rsidR="00C33645" w:rsidRPr="00995983">
        <w:rPr>
          <w:rFonts w:ascii="Calibri" w:eastAsia="Calibri" w:hAnsi="Calibri" w:cs="Calibri"/>
          <w:sz w:val="21"/>
          <w:szCs w:val="21"/>
          <w:highlight w:val="yellow"/>
        </w:rPr>
        <w:t>/</w:t>
      </w:r>
      <w:proofErr w:type="spellStart"/>
      <w:r w:rsidR="00C33645" w:rsidRPr="00995983">
        <w:rPr>
          <w:rFonts w:ascii="Calibri" w:eastAsia="Calibri" w:hAnsi="Calibri" w:cs="Calibri"/>
          <w:sz w:val="21"/>
          <w:szCs w:val="21"/>
          <w:highlight w:val="yellow"/>
        </w:rPr>
        <w:t>co-liderar</w:t>
      </w:r>
      <w:proofErr w:type="spellEnd"/>
      <w:r w:rsidR="00C33645" w:rsidRPr="00995983">
        <w:rPr>
          <w:rFonts w:ascii="Calibri" w:eastAsia="Calibri" w:hAnsi="Calibri" w:cs="Calibri"/>
          <w:sz w:val="21"/>
          <w:szCs w:val="21"/>
        </w:rPr>
        <w:t xml:space="preserve"> </w:t>
      </w:r>
      <w:r w:rsidR="00C33645" w:rsidRPr="00995983">
        <w:rPr>
          <w:rFonts w:ascii="Calibri" w:eastAsia="Calibri" w:hAnsi="Calibri" w:cs="Calibri"/>
          <w:sz w:val="21"/>
          <w:szCs w:val="21"/>
          <w:highlight w:val="yellow"/>
        </w:rPr>
        <w:t>el análisis virtual CIF</w:t>
      </w:r>
      <w:r w:rsidRPr="00995983">
        <w:rPr>
          <w:rFonts w:ascii="Calibri" w:eastAsia="Calibri" w:hAnsi="Calibri" w:cs="Calibri"/>
          <w:sz w:val="21"/>
          <w:szCs w:val="21"/>
        </w:rPr>
        <w:t xml:space="preserve">, donde también se espera que comparta su experiencia y </w:t>
      </w:r>
      <w:r w:rsidR="002768E6" w:rsidRPr="00995983">
        <w:rPr>
          <w:rFonts w:ascii="Calibri" w:eastAsia="Calibri" w:hAnsi="Calibri" w:cs="Calibri"/>
          <w:sz w:val="21"/>
          <w:szCs w:val="21"/>
        </w:rPr>
        <w:t>buenas</w:t>
      </w:r>
      <w:r w:rsidRPr="00995983">
        <w:rPr>
          <w:rFonts w:ascii="Calibri" w:eastAsia="Calibri" w:hAnsi="Calibri" w:cs="Calibri"/>
          <w:sz w:val="21"/>
          <w:szCs w:val="21"/>
        </w:rPr>
        <w:t xml:space="preserve"> prácticas sobre actividades de la CIF en que usted haya participado anteriormente. Como profesional experimentado en la CIF, se espera que contribuya a una mejor calidad de análisis y que aplique las lecciones y prácticas que aprenda en el CCLE en futuros análisis. Se compartirán con usted los Términos de Referencia completos sobre las actividades del CCLE.</w:t>
      </w:r>
      <w:r w:rsidR="00995983" w:rsidRPr="00995983">
        <w:rPr>
          <w:rFonts w:ascii="Calibri" w:eastAsia="Calibri" w:hAnsi="Calibri" w:cs="Calibri"/>
          <w:sz w:val="21"/>
          <w:szCs w:val="21"/>
        </w:rPr>
        <w:t xml:space="preserve"> </w:t>
      </w:r>
      <w:r w:rsidRPr="00995983">
        <w:rPr>
          <w:rFonts w:ascii="Calibri" w:eastAsia="Calibri" w:hAnsi="Calibri" w:cs="Calibri"/>
          <w:sz w:val="21"/>
          <w:szCs w:val="21"/>
        </w:rPr>
        <w:t xml:space="preserve">Antes de </w:t>
      </w:r>
      <w:r w:rsidR="00995983" w:rsidRPr="00995983">
        <w:rPr>
          <w:rFonts w:ascii="Calibri" w:eastAsia="Calibri" w:hAnsi="Calibri" w:cs="Calibri"/>
          <w:sz w:val="21"/>
          <w:szCs w:val="21"/>
        </w:rPr>
        <w:t>integrarse al análisis CIF virtual</w:t>
      </w:r>
      <w:r w:rsidRPr="00995983">
        <w:rPr>
          <w:rFonts w:ascii="Calibri" w:eastAsia="Calibri" w:hAnsi="Calibri" w:cs="Calibri"/>
          <w:sz w:val="21"/>
          <w:szCs w:val="21"/>
        </w:rPr>
        <w:t>, el facilitador principal de la CIF organizará una sesión informativa, donde se definirán los roles y las responsabilidades. Esta reunión introductoria será una oportunidad para conocer a otros miembros del equipo, garantizar que las actividades preparatorias se asignen antes del análisis o capacitación y que se les explique el contexto de la capacitación o análisis. Durante la misión del CCLE, se espera que participe en reuniones de facilitación que, informe sobre inquietudes dentro de su subgrupo y que identifique y recomiende soluciones a otros desafíos.</w:t>
      </w:r>
    </w:p>
    <w:p w14:paraId="75667ED1" w14:textId="77777777" w:rsidR="00A422DA" w:rsidRPr="00995983" w:rsidRDefault="00454033" w:rsidP="001B5D8E">
      <w:pPr>
        <w:spacing w:after="200" w:line="276" w:lineRule="auto"/>
        <w:ind w:left="-360" w:right="-612"/>
        <w:jc w:val="both"/>
        <w:rPr>
          <w:rFonts w:ascii="Calibri" w:eastAsia="Calibri" w:hAnsi="Calibri" w:cs="Calibri"/>
          <w:sz w:val="21"/>
          <w:szCs w:val="21"/>
        </w:rPr>
      </w:pPr>
      <w:r w:rsidRPr="00995983">
        <w:rPr>
          <w:rFonts w:ascii="Calibri" w:eastAsia="Calibri" w:hAnsi="Calibri" w:cs="Calibri"/>
          <w:sz w:val="21"/>
          <w:szCs w:val="21"/>
        </w:rPr>
        <w:t xml:space="preserve">La </w:t>
      </w:r>
      <w:r w:rsidR="00995983" w:rsidRPr="00995983">
        <w:rPr>
          <w:rFonts w:ascii="Calibri" w:eastAsia="Calibri" w:hAnsi="Calibri" w:cs="Calibri"/>
          <w:sz w:val="21"/>
          <w:szCs w:val="21"/>
        </w:rPr>
        <w:t>Unidad de Soporte Global de la CIF (</w:t>
      </w:r>
      <w:r w:rsidRPr="00995983">
        <w:rPr>
          <w:rFonts w:ascii="Calibri" w:eastAsia="Calibri" w:hAnsi="Calibri" w:cs="Calibri"/>
          <w:sz w:val="21"/>
          <w:szCs w:val="21"/>
        </w:rPr>
        <w:t>GSU</w:t>
      </w:r>
      <w:r w:rsidR="00995983" w:rsidRPr="00995983">
        <w:rPr>
          <w:rFonts w:ascii="Calibri" w:eastAsia="Calibri" w:hAnsi="Calibri" w:cs="Calibri"/>
          <w:sz w:val="21"/>
          <w:szCs w:val="21"/>
        </w:rPr>
        <w:t xml:space="preserve"> por sus siglas en inglés) o</w:t>
      </w:r>
      <w:r w:rsidRPr="00995983">
        <w:rPr>
          <w:rFonts w:ascii="Calibri" w:eastAsia="Calibri" w:hAnsi="Calibri" w:cs="Calibri"/>
          <w:sz w:val="21"/>
          <w:szCs w:val="21"/>
        </w:rPr>
        <w:t xml:space="preserve"> un representante del Grupo Técnico de Trabajo nacional estarán en contacto con usted para facilitar este proceso, pero debe interactuar de manera proactiva con el coordinador regional si hay demoras o si tiene dudas sobre el proceso.</w:t>
      </w:r>
    </w:p>
    <w:p w14:paraId="781C0DB6" w14:textId="77777777" w:rsidR="00A422DA" w:rsidRPr="00995983" w:rsidRDefault="00454033" w:rsidP="001B5D8E">
      <w:pPr>
        <w:spacing w:after="200" w:line="276" w:lineRule="auto"/>
        <w:ind w:left="-360" w:right="-612"/>
        <w:jc w:val="both"/>
        <w:rPr>
          <w:rFonts w:ascii="Calibri" w:eastAsia="Calibri" w:hAnsi="Calibri" w:cs="Calibri"/>
          <w:sz w:val="21"/>
          <w:szCs w:val="21"/>
        </w:rPr>
      </w:pPr>
      <w:r w:rsidRPr="00995983">
        <w:rPr>
          <w:rFonts w:ascii="Calibri" w:eastAsia="Calibri" w:hAnsi="Calibri" w:cs="Calibri"/>
          <w:sz w:val="21"/>
          <w:szCs w:val="21"/>
        </w:rPr>
        <w:t>Al fi</w:t>
      </w:r>
      <w:r w:rsidR="00995983" w:rsidRPr="00995983">
        <w:rPr>
          <w:rFonts w:ascii="Calibri" w:eastAsia="Calibri" w:hAnsi="Calibri" w:cs="Calibri"/>
          <w:sz w:val="21"/>
          <w:szCs w:val="21"/>
        </w:rPr>
        <w:t xml:space="preserve">nal de la actividad CIF, </w:t>
      </w:r>
      <w:r w:rsidRPr="00995983">
        <w:rPr>
          <w:rFonts w:ascii="Calibri" w:eastAsia="Calibri" w:hAnsi="Calibri" w:cs="Calibri"/>
          <w:sz w:val="21"/>
          <w:szCs w:val="21"/>
        </w:rPr>
        <w:t>debe completar una autoevaluación para proporcionar comentarios sobre su experiencia en el programa CCLE y colaborar con identificar áreas para futuras mejoras del programa. Además, se realizará una evaluación para monitorear su desarrollo y progreso a través del proceso de certificación de la CIF, al final de cada actividad de certificación.</w:t>
      </w:r>
    </w:p>
    <w:p w14:paraId="6746EDA2" w14:textId="77777777" w:rsidR="00995983" w:rsidRPr="00995983" w:rsidRDefault="00995983" w:rsidP="001B5D8E">
      <w:pPr>
        <w:spacing w:after="200" w:line="276" w:lineRule="auto"/>
        <w:ind w:left="-360" w:right="-612"/>
        <w:jc w:val="both"/>
        <w:rPr>
          <w:rFonts w:ascii="Calibri" w:eastAsia="Calibri" w:hAnsi="Calibri" w:cs="Calibri"/>
          <w:sz w:val="21"/>
          <w:szCs w:val="21"/>
        </w:rPr>
      </w:pPr>
      <w:r w:rsidRPr="00995983">
        <w:rPr>
          <w:rFonts w:ascii="Calibri" w:eastAsia="Calibri" w:hAnsi="Calibri" w:cs="Calibri"/>
          <w:sz w:val="21"/>
          <w:szCs w:val="21"/>
        </w:rPr>
        <w:t>Si está de acuerdo con lo anterior, por favor, proporcione una confirmación por escrito de que su supervisor también está de acuerdo con su participación en esta actividad.</w:t>
      </w:r>
    </w:p>
    <w:p w14:paraId="27175D0F" w14:textId="77777777" w:rsidR="00995983" w:rsidRPr="00995983" w:rsidRDefault="00995983" w:rsidP="001B5D8E">
      <w:pPr>
        <w:spacing w:after="200" w:line="276" w:lineRule="auto"/>
        <w:ind w:left="-360" w:right="-612"/>
        <w:jc w:val="both"/>
        <w:rPr>
          <w:rFonts w:ascii="Calibri" w:eastAsia="Calibri" w:hAnsi="Calibri" w:cs="Calibri"/>
          <w:sz w:val="21"/>
          <w:szCs w:val="21"/>
        </w:rPr>
      </w:pPr>
      <w:r w:rsidRPr="00995983">
        <w:rPr>
          <w:rFonts w:ascii="Calibri" w:eastAsia="Calibri" w:hAnsi="Calibri" w:cs="Calibri"/>
          <w:sz w:val="21"/>
          <w:szCs w:val="21"/>
        </w:rPr>
        <w:lastRenderedPageBreak/>
        <w:t xml:space="preserve">Atentamente, </w:t>
      </w:r>
    </w:p>
    <w:p w14:paraId="4659CFEE" w14:textId="77777777" w:rsidR="00995983" w:rsidRPr="00BD599F" w:rsidRDefault="00995983" w:rsidP="00995983">
      <w:pPr>
        <w:jc w:val="center"/>
        <w:rPr>
          <w:rFonts w:ascii="Calibri" w:eastAsia="Calibri" w:hAnsi="Calibri" w:cs="Calibri"/>
          <w:b/>
          <w:bCs/>
          <w:color w:val="1F4E79" w:themeColor="accent1" w:themeShade="80"/>
          <w:sz w:val="32"/>
          <w:szCs w:val="32"/>
          <w:u w:val="single"/>
          <w:lang w:bidi="en-US"/>
        </w:rPr>
      </w:pPr>
      <w:r w:rsidRPr="00BD599F">
        <w:rPr>
          <w:rFonts w:ascii="Calibri" w:eastAsia="Calibri" w:hAnsi="Calibri" w:cs="Calibri"/>
          <w:b/>
          <w:bCs/>
          <w:color w:val="1F4E79" w:themeColor="accent1" w:themeShade="80"/>
          <w:sz w:val="32"/>
          <w:szCs w:val="32"/>
          <w:u w:val="single"/>
          <w:lang w:bidi="en-US"/>
        </w:rPr>
        <w:t>Términos de referencia para el Programa</w:t>
      </w:r>
      <w:r>
        <w:rPr>
          <w:rFonts w:ascii="Calibri" w:eastAsia="Calibri" w:hAnsi="Calibri" w:cs="Calibri"/>
          <w:b/>
          <w:bCs/>
          <w:color w:val="1F4E79" w:themeColor="accent1" w:themeShade="80"/>
          <w:sz w:val="32"/>
          <w:szCs w:val="32"/>
          <w:u w:val="single"/>
          <w:lang w:bidi="en-US"/>
        </w:rPr>
        <w:t xml:space="preserve"> de Intercambio de Experiencia Inter- País</w:t>
      </w:r>
      <w:r w:rsidRPr="00BD599F">
        <w:rPr>
          <w:rFonts w:ascii="Calibri" w:eastAsia="Calibri" w:hAnsi="Calibri" w:cs="Calibri"/>
          <w:b/>
          <w:bCs/>
          <w:color w:val="1F4E79" w:themeColor="accent1" w:themeShade="80"/>
          <w:sz w:val="32"/>
          <w:szCs w:val="32"/>
          <w:u w:val="single"/>
          <w:lang w:bidi="en-US"/>
        </w:rPr>
        <w:t xml:space="preserve"> (CCLE</w:t>
      </w:r>
      <w:r>
        <w:rPr>
          <w:rFonts w:ascii="Calibri" w:eastAsia="Calibri" w:hAnsi="Calibri" w:cs="Calibri"/>
          <w:b/>
          <w:bCs/>
          <w:color w:val="1F4E79" w:themeColor="accent1" w:themeShade="80"/>
          <w:sz w:val="32"/>
          <w:szCs w:val="32"/>
          <w:u w:val="single"/>
          <w:lang w:bidi="en-US"/>
        </w:rPr>
        <w:t xml:space="preserve"> por sus siglas en inglés</w:t>
      </w:r>
      <w:r w:rsidRPr="00BD599F">
        <w:rPr>
          <w:rFonts w:ascii="Calibri" w:eastAsia="Calibri" w:hAnsi="Calibri" w:cs="Calibri"/>
          <w:b/>
          <w:bCs/>
          <w:color w:val="1F4E79" w:themeColor="accent1" w:themeShade="80"/>
          <w:sz w:val="32"/>
          <w:szCs w:val="32"/>
          <w:u w:val="single"/>
          <w:lang w:bidi="en-US"/>
        </w:rPr>
        <w:t>)</w:t>
      </w:r>
    </w:p>
    <w:p w14:paraId="7E8AC23C" w14:textId="77777777" w:rsidR="00995983" w:rsidRPr="00995983" w:rsidRDefault="00995983" w:rsidP="00995983">
      <w:pPr>
        <w:rPr>
          <w:sz w:val="21"/>
          <w:szCs w:val="21"/>
        </w:rPr>
      </w:pPr>
      <w:r w:rsidRPr="00995983">
        <w:rPr>
          <w:sz w:val="21"/>
          <w:szCs w:val="21"/>
        </w:rPr>
        <w:t xml:space="preserve">El programa CCLE brinda oportunidades de aprendizaje entre países y profesionales de la CIF para fortalecer las habilidades técnicas y de facilitación al mismo tiempo que satisface los requisitos de certificación de la CIF. Está totalmente incorporado en el Programa Estratégico Global (PEG) de la CIF 2019-2022 y contribuye al Resultado uno para garantizar que se mejore la calidad de los resultados de la CIF. Un CCLE es un analista respaldado por la Unidad de Soporte Global de la CIF (GSU por sus siglas en inglés) para realizar su proceso de certificación CIF Nivel 2 o CIF Nivel 3. Un CCLE debe tener al menos un Nivel 1 certificado para estar inscrito. Cuando se le asigne un análisis, el CCLE debe solicitar participar como Co-Facilitadores (candidato N2) o Co-líder (candidato N3). Su función será la de apoyar las funciones de los </w:t>
      </w:r>
      <w:proofErr w:type="spellStart"/>
      <w:r w:rsidRPr="00995983">
        <w:rPr>
          <w:sz w:val="21"/>
          <w:szCs w:val="21"/>
        </w:rPr>
        <w:t>cofacilitadores</w:t>
      </w:r>
      <w:proofErr w:type="spellEnd"/>
      <w:r w:rsidRPr="00995983">
        <w:rPr>
          <w:sz w:val="21"/>
          <w:szCs w:val="21"/>
        </w:rPr>
        <w:t xml:space="preserve"> (Candidatos N2) o el líder (candidatos N3).</w:t>
      </w:r>
    </w:p>
    <w:p w14:paraId="2C4A83C4" w14:textId="77777777" w:rsidR="00995983" w:rsidRPr="00BD599F" w:rsidRDefault="00995983" w:rsidP="00995983">
      <w:pPr>
        <w:rPr>
          <w:rFonts w:ascii="Calibri" w:eastAsia="Calibri" w:hAnsi="Calibri" w:cs="Calibri"/>
          <w:b/>
          <w:bCs/>
          <w:color w:val="1F4E79" w:themeColor="accent1" w:themeShade="80"/>
          <w:sz w:val="32"/>
          <w:szCs w:val="32"/>
          <w:u w:val="single"/>
          <w:lang w:bidi="en-US"/>
        </w:rPr>
      </w:pPr>
      <w:r w:rsidRPr="00BD599F">
        <w:rPr>
          <w:rFonts w:ascii="Calibri" w:eastAsia="Calibri" w:hAnsi="Calibri" w:cs="Calibri"/>
          <w:b/>
          <w:bCs/>
          <w:color w:val="1F4E79" w:themeColor="accent1" w:themeShade="80"/>
          <w:sz w:val="32"/>
          <w:szCs w:val="32"/>
          <w:u w:val="single"/>
          <w:lang w:bidi="en-US"/>
        </w:rPr>
        <w:t xml:space="preserve">CCLE como </w:t>
      </w:r>
      <w:r>
        <w:rPr>
          <w:rFonts w:ascii="Calibri" w:eastAsia="Calibri" w:hAnsi="Calibri" w:cs="Calibri"/>
          <w:b/>
          <w:bCs/>
          <w:color w:val="1F4E79" w:themeColor="accent1" w:themeShade="80"/>
          <w:sz w:val="32"/>
          <w:szCs w:val="32"/>
          <w:u w:val="single"/>
          <w:lang w:bidi="en-US"/>
        </w:rPr>
        <w:t>candidato</w:t>
      </w:r>
      <w:r w:rsidRPr="00BD599F">
        <w:rPr>
          <w:rFonts w:ascii="Calibri" w:eastAsia="Calibri" w:hAnsi="Calibri" w:cs="Calibri"/>
          <w:b/>
          <w:bCs/>
          <w:color w:val="1F4E79" w:themeColor="accent1" w:themeShade="80"/>
          <w:sz w:val="32"/>
          <w:szCs w:val="32"/>
          <w:u w:val="single"/>
          <w:lang w:bidi="en-US"/>
        </w:rPr>
        <w:t xml:space="preserve"> de CIF </w:t>
      </w:r>
      <w:r>
        <w:rPr>
          <w:rFonts w:ascii="Calibri" w:eastAsia="Calibri" w:hAnsi="Calibri" w:cs="Calibri"/>
          <w:b/>
          <w:bCs/>
          <w:color w:val="1F4E79" w:themeColor="accent1" w:themeShade="80"/>
          <w:sz w:val="32"/>
          <w:szCs w:val="32"/>
          <w:u w:val="single"/>
          <w:lang w:bidi="en-US"/>
        </w:rPr>
        <w:t>N3</w:t>
      </w:r>
    </w:p>
    <w:p w14:paraId="41ADB55E" w14:textId="77777777" w:rsidR="00995983" w:rsidRPr="00995983" w:rsidRDefault="00995983" w:rsidP="00995983">
      <w:pPr>
        <w:rPr>
          <w:sz w:val="21"/>
          <w:szCs w:val="21"/>
        </w:rPr>
      </w:pPr>
      <w:r w:rsidRPr="00995983">
        <w:rPr>
          <w:sz w:val="21"/>
          <w:szCs w:val="21"/>
        </w:rPr>
        <w:t>El propósito del CCLE realizado por un candidato de CIF N</w:t>
      </w:r>
      <w:proofErr w:type="gramStart"/>
      <w:r w:rsidRPr="00995983">
        <w:rPr>
          <w:sz w:val="21"/>
          <w:szCs w:val="21"/>
        </w:rPr>
        <w:t>3 ,</w:t>
      </w:r>
      <w:proofErr w:type="gramEnd"/>
      <w:r w:rsidRPr="00995983">
        <w:rPr>
          <w:sz w:val="21"/>
          <w:szCs w:val="21"/>
        </w:rPr>
        <w:t xml:space="preserve"> es adquirir todas las competencias y habilidades necesarias para liderar un análisis en todos sus aspectos, desde la planificación, preparación, capacitación e implementación de análisis hasta la difusión del informe de la CIF.</w:t>
      </w:r>
    </w:p>
    <w:p w14:paraId="4013B5B5" w14:textId="77777777" w:rsidR="00995983" w:rsidRPr="00995983" w:rsidRDefault="00995983" w:rsidP="00995983">
      <w:pPr>
        <w:rPr>
          <w:sz w:val="21"/>
          <w:szCs w:val="21"/>
        </w:rPr>
      </w:pPr>
      <w:r w:rsidRPr="00995983">
        <w:rPr>
          <w:sz w:val="21"/>
          <w:szCs w:val="21"/>
        </w:rPr>
        <w:t>El candidato de CCLE- CIF N3 será responsable de:</w:t>
      </w:r>
    </w:p>
    <w:p w14:paraId="4F2EC36F" w14:textId="77777777" w:rsidR="00995983" w:rsidRPr="00995983" w:rsidRDefault="00995983" w:rsidP="00995983">
      <w:pPr>
        <w:pStyle w:val="ListParagraph"/>
        <w:numPr>
          <w:ilvl w:val="0"/>
          <w:numId w:val="1"/>
        </w:numPr>
        <w:rPr>
          <w:sz w:val="21"/>
          <w:szCs w:val="21"/>
          <w:lang w:val="es-SV"/>
        </w:rPr>
      </w:pPr>
      <w:r w:rsidRPr="00995983">
        <w:rPr>
          <w:sz w:val="21"/>
          <w:szCs w:val="21"/>
          <w:lang w:val="es-SV"/>
        </w:rPr>
        <w:t>(para capacitación: asistir al facilitador principal en la planificación y entrega de la capacitación; en la facilitación de las sesiones de capacitación, etc.)</w:t>
      </w:r>
    </w:p>
    <w:p w14:paraId="500C5BA1" w14:textId="77777777" w:rsidR="00995983" w:rsidRPr="00995983" w:rsidRDefault="00995983" w:rsidP="00995983">
      <w:pPr>
        <w:pStyle w:val="ListParagraph"/>
        <w:numPr>
          <w:ilvl w:val="0"/>
          <w:numId w:val="1"/>
        </w:numPr>
        <w:rPr>
          <w:sz w:val="21"/>
          <w:szCs w:val="21"/>
          <w:lang w:val="es-SV"/>
        </w:rPr>
      </w:pPr>
      <w:r w:rsidRPr="00995983">
        <w:rPr>
          <w:sz w:val="21"/>
          <w:szCs w:val="21"/>
          <w:lang w:val="es-SV"/>
        </w:rPr>
        <w:t>Familiarizarse con el contexto del país donde se lleva a cabo la experiencia CCLE.</w:t>
      </w:r>
    </w:p>
    <w:p w14:paraId="05241552" w14:textId="77777777" w:rsidR="00995983" w:rsidRPr="00995983" w:rsidRDefault="00995983" w:rsidP="00995983">
      <w:pPr>
        <w:pStyle w:val="ListParagraph"/>
        <w:numPr>
          <w:ilvl w:val="0"/>
          <w:numId w:val="1"/>
        </w:numPr>
        <w:rPr>
          <w:sz w:val="21"/>
          <w:szCs w:val="21"/>
          <w:lang w:val="es-SV"/>
        </w:rPr>
      </w:pPr>
      <w:r w:rsidRPr="00995983">
        <w:rPr>
          <w:sz w:val="21"/>
          <w:szCs w:val="21"/>
          <w:lang w:val="es-SV"/>
        </w:rPr>
        <w:t>Co-liderar la planificación del análisis y el proceso de preparación bajo la guía del Facilitador Líder, miembro del Grupo Técnico de Trabajo (GTT) nacional o facilitador regional de organizaciones socias o facilitadores líderes de GSU.</w:t>
      </w:r>
    </w:p>
    <w:p w14:paraId="5452987F" w14:textId="77777777" w:rsidR="00995983" w:rsidRPr="00995983" w:rsidRDefault="00995983" w:rsidP="00995983">
      <w:pPr>
        <w:pStyle w:val="ListParagraph"/>
        <w:numPr>
          <w:ilvl w:val="0"/>
          <w:numId w:val="1"/>
        </w:numPr>
        <w:rPr>
          <w:sz w:val="21"/>
          <w:szCs w:val="21"/>
          <w:lang w:val="es-SV"/>
        </w:rPr>
      </w:pPr>
      <w:r w:rsidRPr="00995983">
        <w:rPr>
          <w:sz w:val="21"/>
          <w:szCs w:val="21"/>
          <w:lang w:val="es-SV"/>
        </w:rPr>
        <w:t>Apoyará los pasos preparatorios y aprenderá a usar las herramientas de implementación de la CIF, incluidos el análisis logístico, administrativo, de datos, etc.</w:t>
      </w:r>
    </w:p>
    <w:p w14:paraId="7FB11254" w14:textId="77777777" w:rsidR="00995983" w:rsidRPr="00995983" w:rsidRDefault="00995983" w:rsidP="00995983">
      <w:pPr>
        <w:pStyle w:val="ListParagraph"/>
        <w:numPr>
          <w:ilvl w:val="0"/>
          <w:numId w:val="1"/>
        </w:numPr>
        <w:rPr>
          <w:sz w:val="21"/>
          <w:szCs w:val="21"/>
          <w:lang w:val="es-SV"/>
        </w:rPr>
      </w:pPr>
      <w:r w:rsidRPr="00995983">
        <w:rPr>
          <w:sz w:val="21"/>
          <w:szCs w:val="21"/>
          <w:lang w:val="es-SV"/>
        </w:rPr>
        <w:t xml:space="preserve">Ayudar al facilitador principal a </w:t>
      </w:r>
      <w:proofErr w:type="spellStart"/>
      <w:r w:rsidRPr="00995983">
        <w:rPr>
          <w:sz w:val="21"/>
          <w:szCs w:val="21"/>
          <w:lang w:val="es-SV"/>
        </w:rPr>
        <w:t>co-liderar</w:t>
      </w:r>
      <w:proofErr w:type="spellEnd"/>
      <w:r w:rsidRPr="00995983">
        <w:rPr>
          <w:sz w:val="21"/>
          <w:szCs w:val="21"/>
          <w:lang w:val="es-SV"/>
        </w:rPr>
        <w:t xml:space="preserve"> y coordinar a los </w:t>
      </w:r>
      <w:proofErr w:type="spellStart"/>
      <w:r w:rsidRPr="00995983">
        <w:rPr>
          <w:sz w:val="21"/>
          <w:szCs w:val="21"/>
          <w:lang w:val="es-SV"/>
        </w:rPr>
        <w:t>co-facilitadores</w:t>
      </w:r>
      <w:proofErr w:type="spellEnd"/>
      <w:r w:rsidRPr="00995983">
        <w:rPr>
          <w:sz w:val="21"/>
          <w:szCs w:val="21"/>
          <w:lang w:val="es-SV"/>
        </w:rPr>
        <w:t>, incluidos CIF CCLE como candidatos de CIF N2, en el apoyo a la preparación de análisis, reanálisis de datos, llenado previo del Sistema de Soporte a la Información (SSI), etc.</w:t>
      </w:r>
    </w:p>
    <w:p w14:paraId="47192AAF" w14:textId="77777777" w:rsidR="00995983" w:rsidRPr="00995983" w:rsidRDefault="00995983" w:rsidP="00995983">
      <w:pPr>
        <w:pStyle w:val="ListParagraph"/>
        <w:numPr>
          <w:ilvl w:val="0"/>
          <w:numId w:val="1"/>
        </w:numPr>
        <w:rPr>
          <w:sz w:val="21"/>
          <w:szCs w:val="21"/>
          <w:lang w:val="es-SV"/>
        </w:rPr>
      </w:pPr>
      <w:r w:rsidRPr="00995983">
        <w:rPr>
          <w:sz w:val="21"/>
          <w:szCs w:val="21"/>
          <w:lang w:val="es-SV"/>
        </w:rPr>
        <w:t>Asistir al facilitador principal a organizar el plan de trabajo del equipo de facilitación, informar y compartir información con todo el equipo de facilitación para preparar el análisis y guiar al equipo, evaluar las capacidades de cada miembro del equipo de facilitación, reforzar sus capacidades técnicas y habilidades de facilitación. y dar opiniones profesionales sobre los candidatos N3 para la certificación.</w:t>
      </w:r>
    </w:p>
    <w:p w14:paraId="2B875351" w14:textId="77777777" w:rsidR="00995983" w:rsidRPr="00995983" w:rsidRDefault="00995983" w:rsidP="00995983">
      <w:pPr>
        <w:pStyle w:val="ListParagraph"/>
        <w:numPr>
          <w:ilvl w:val="0"/>
          <w:numId w:val="1"/>
        </w:numPr>
        <w:rPr>
          <w:sz w:val="21"/>
          <w:szCs w:val="21"/>
          <w:lang w:val="es-SV"/>
        </w:rPr>
      </w:pPr>
      <w:r w:rsidRPr="00995983">
        <w:rPr>
          <w:sz w:val="21"/>
          <w:szCs w:val="21"/>
          <w:lang w:val="es-SV"/>
        </w:rPr>
        <w:t>Asistir al facilitador principal a organizar y dirigir la capacitación o actualización, con base en los materiales de capacitación validados, garantizar el apoyo al programa de certificación.</w:t>
      </w:r>
    </w:p>
    <w:p w14:paraId="019418CE" w14:textId="77777777" w:rsidR="00995983" w:rsidRPr="00995983" w:rsidRDefault="00995983" w:rsidP="00995983">
      <w:pPr>
        <w:pStyle w:val="ListParagraph"/>
        <w:numPr>
          <w:ilvl w:val="0"/>
          <w:numId w:val="1"/>
        </w:numPr>
        <w:rPr>
          <w:sz w:val="21"/>
          <w:szCs w:val="21"/>
          <w:lang w:val="es-SV"/>
        </w:rPr>
      </w:pPr>
      <w:r w:rsidRPr="00995983">
        <w:rPr>
          <w:sz w:val="21"/>
          <w:szCs w:val="21"/>
          <w:lang w:val="es-SV"/>
        </w:rPr>
        <w:lastRenderedPageBreak/>
        <w:t xml:space="preserve">Ayudar al facilitador principal a establecer, gestionar y finalizar las acciones que se llevarán a cabo en el SSI, incluida la gestión de los equipos de trabajo de preparación del SSI, y aprenderá de los facilitadores principales todos los pasos necesarios para concluir, concluir el análisis de la CIF en el </w:t>
      </w:r>
      <w:proofErr w:type="gramStart"/>
      <w:r w:rsidRPr="00995983">
        <w:rPr>
          <w:sz w:val="21"/>
          <w:szCs w:val="21"/>
          <w:lang w:val="es-SV"/>
        </w:rPr>
        <w:t>SSI .</w:t>
      </w:r>
      <w:proofErr w:type="gramEnd"/>
    </w:p>
    <w:p w14:paraId="29884A2A" w14:textId="77777777" w:rsidR="00995983" w:rsidRPr="00995983" w:rsidRDefault="00995983" w:rsidP="00995983">
      <w:pPr>
        <w:pStyle w:val="ListParagraph"/>
        <w:numPr>
          <w:ilvl w:val="0"/>
          <w:numId w:val="1"/>
        </w:numPr>
        <w:rPr>
          <w:sz w:val="21"/>
          <w:szCs w:val="21"/>
          <w:lang w:val="es-SV"/>
        </w:rPr>
      </w:pPr>
      <w:r w:rsidRPr="00995983">
        <w:rPr>
          <w:sz w:val="21"/>
          <w:szCs w:val="21"/>
          <w:lang w:val="es-SV"/>
        </w:rPr>
        <w:t>Ayudar al facilitador principal a garantizar la finalización de todas las funciones de la CIF, incluida la comunicación y control de calidad. En este sentido, él / ella es corresponsable de asegurar la consistencia de las cifras, mapas y mensajes clave dentro del Informe CIF y de garantizar que se cumplan los protocolos CIF relacionados con la comunicación. El CCLE como candidato de la CIF N3 ayudará al facilitador principal a garantizar que el GTT complete la herramienta de autoevaluación de la CIF bajo la dirección del presidente del GTT y garantizará que se comparta con la GSU.</w:t>
      </w:r>
    </w:p>
    <w:p w14:paraId="6C91F0FE" w14:textId="77777777" w:rsidR="00995983" w:rsidRPr="00995983" w:rsidRDefault="00995983" w:rsidP="00995983">
      <w:pPr>
        <w:pStyle w:val="ListParagraph"/>
        <w:numPr>
          <w:ilvl w:val="0"/>
          <w:numId w:val="1"/>
        </w:numPr>
        <w:rPr>
          <w:sz w:val="21"/>
          <w:szCs w:val="21"/>
          <w:lang w:val="es-SV"/>
        </w:rPr>
      </w:pPr>
      <w:r w:rsidRPr="00995983">
        <w:rPr>
          <w:sz w:val="21"/>
          <w:szCs w:val="21"/>
          <w:lang w:val="es-SV"/>
        </w:rPr>
        <w:t>Ayudar al facilitador principal a garantizar que se aplique la neutralidad en todo el proceso de análisis y presentación de informes, y que las clasificaciones y productos del CIF sean imparciales por interferencias políticas y / o agendas particulares de las instituciones que participan en los análisis de la CIF.</w:t>
      </w:r>
    </w:p>
    <w:p w14:paraId="35D72D68" w14:textId="77777777" w:rsidR="00995983" w:rsidRPr="00995983" w:rsidRDefault="00995983" w:rsidP="00995983">
      <w:pPr>
        <w:pStyle w:val="ListParagraph"/>
        <w:numPr>
          <w:ilvl w:val="0"/>
          <w:numId w:val="1"/>
        </w:numPr>
        <w:rPr>
          <w:sz w:val="21"/>
          <w:szCs w:val="21"/>
          <w:lang w:val="es-SV"/>
        </w:rPr>
      </w:pPr>
      <w:r w:rsidRPr="00995983">
        <w:rPr>
          <w:sz w:val="21"/>
          <w:szCs w:val="21"/>
          <w:lang w:val="es-SV"/>
        </w:rPr>
        <w:t>Ayudar al facilitador principal a establecer contactos con la GSU a nivel global en caso de problemas técnicos y de calidad que surjan durante el análisis.</w:t>
      </w:r>
    </w:p>
    <w:p w14:paraId="1AF5CB05" w14:textId="77777777" w:rsidR="00995983" w:rsidRPr="00995983" w:rsidRDefault="00995983" w:rsidP="00995983">
      <w:pPr>
        <w:pStyle w:val="ListParagraph"/>
        <w:numPr>
          <w:ilvl w:val="0"/>
          <w:numId w:val="1"/>
        </w:numPr>
        <w:rPr>
          <w:sz w:val="21"/>
          <w:szCs w:val="21"/>
          <w:lang w:val="es-SV"/>
        </w:rPr>
      </w:pPr>
      <w:r w:rsidRPr="00995983">
        <w:rPr>
          <w:sz w:val="21"/>
          <w:szCs w:val="21"/>
          <w:lang w:val="es-SV"/>
        </w:rPr>
        <w:t>Asistir al facilitador principal en todas las tareas relacionadas con la comunicación.</w:t>
      </w:r>
    </w:p>
    <w:p w14:paraId="627A494B" w14:textId="77777777" w:rsidR="00995983" w:rsidRPr="00BD599F" w:rsidRDefault="00995983" w:rsidP="00995983">
      <w:pPr>
        <w:rPr>
          <w:rFonts w:ascii="Calibri" w:eastAsia="Calibri" w:hAnsi="Calibri" w:cs="Calibri"/>
          <w:b/>
          <w:bCs/>
          <w:color w:val="1F4E79" w:themeColor="accent1" w:themeShade="80"/>
          <w:sz w:val="32"/>
          <w:szCs w:val="32"/>
          <w:u w:val="single"/>
          <w:lang w:bidi="en-US"/>
        </w:rPr>
      </w:pPr>
      <w:r w:rsidRPr="00BD599F">
        <w:rPr>
          <w:rFonts w:ascii="Calibri" w:eastAsia="Calibri" w:hAnsi="Calibri" w:cs="Calibri"/>
          <w:b/>
          <w:bCs/>
          <w:color w:val="1F4E79" w:themeColor="accent1" w:themeShade="80"/>
          <w:sz w:val="32"/>
          <w:szCs w:val="32"/>
          <w:u w:val="single"/>
          <w:lang w:bidi="en-US"/>
        </w:rPr>
        <w:t xml:space="preserve">CCLE como </w:t>
      </w:r>
      <w:r>
        <w:rPr>
          <w:rFonts w:ascii="Calibri" w:eastAsia="Calibri" w:hAnsi="Calibri" w:cs="Calibri"/>
          <w:b/>
          <w:bCs/>
          <w:color w:val="1F4E79" w:themeColor="accent1" w:themeShade="80"/>
          <w:sz w:val="32"/>
          <w:szCs w:val="32"/>
          <w:u w:val="single"/>
          <w:lang w:bidi="en-US"/>
        </w:rPr>
        <w:t>candidato</w:t>
      </w:r>
      <w:r w:rsidRPr="00BD599F">
        <w:rPr>
          <w:rFonts w:ascii="Calibri" w:eastAsia="Calibri" w:hAnsi="Calibri" w:cs="Calibri"/>
          <w:b/>
          <w:bCs/>
          <w:color w:val="1F4E79" w:themeColor="accent1" w:themeShade="80"/>
          <w:sz w:val="32"/>
          <w:szCs w:val="32"/>
          <w:u w:val="single"/>
          <w:lang w:bidi="en-US"/>
        </w:rPr>
        <w:t xml:space="preserve"> de CIF </w:t>
      </w:r>
      <w:r>
        <w:rPr>
          <w:rFonts w:ascii="Calibri" w:eastAsia="Calibri" w:hAnsi="Calibri" w:cs="Calibri"/>
          <w:b/>
          <w:bCs/>
          <w:color w:val="1F4E79" w:themeColor="accent1" w:themeShade="80"/>
          <w:sz w:val="32"/>
          <w:szCs w:val="32"/>
          <w:u w:val="single"/>
          <w:lang w:bidi="en-US"/>
        </w:rPr>
        <w:t>N2</w:t>
      </w:r>
    </w:p>
    <w:p w14:paraId="085AB138" w14:textId="77777777" w:rsidR="00995983" w:rsidRPr="00995983" w:rsidRDefault="00995983" w:rsidP="00995983">
      <w:pPr>
        <w:rPr>
          <w:sz w:val="21"/>
          <w:szCs w:val="21"/>
        </w:rPr>
      </w:pPr>
      <w:r w:rsidRPr="00995983">
        <w:rPr>
          <w:sz w:val="21"/>
          <w:szCs w:val="21"/>
        </w:rPr>
        <w:t>El propósito del CCLE para un candidato de la CIF N2 es adquirir todas las competencias y habilidades requeridas para facilitar un análisis de la CIF, brindando soporte en los pasos principales de la planificación del análisis, preparación, capacitación e implementación de análisis hasta la diseminación del l informe CIF.</w:t>
      </w:r>
    </w:p>
    <w:p w14:paraId="1A4D6532" w14:textId="77777777" w:rsidR="00995983" w:rsidRPr="00995983" w:rsidRDefault="00995983" w:rsidP="00995983">
      <w:pPr>
        <w:rPr>
          <w:sz w:val="21"/>
          <w:szCs w:val="21"/>
        </w:rPr>
      </w:pPr>
      <w:r w:rsidRPr="00995983">
        <w:rPr>
          <w:sz w:val="21"/>
          <w:szCs w:val="21"/>
        </w:rPr>
        <w:t>El candidato de CCLE como CIF N2 será responsable de:</w:t>
      </w:r>
    </w:p>
    <w:p w14:paraId="262FFD51" w14:textId="77777777" w:rsidR="00995983" w:rsidRPr="00995983" w:rsidRDefault="00995983" w:rsidP="00995983">
      <w:pPr>
        <w:pStyle w:val="ListParagraph"/>
        <w:numPr>
          <w:ilvl w:val="0"/>
          <w:numId w:val="1"/>
        </w:numPr>
        <w:rPr>
          <w:sz w:val="21"/>
          <w:szCs w:val="21"/>
          <w:lang w:val="es-SV"/>
        </w:rPr>
      </w:pPr>
      <w:r w:rsidRPr="00995983">
        <w:rPr>
          <w:sz w:val="21"/>
          <w:szCs w:val="21"/>
          <w:lang w:val="es-SV"/>
        </w:rPr>
        <w:t>(para capacitación: asistir al facilitador principal en la planificación y desarrollo de la capacitación)</w:t>
      </w:r>
    </w:p>
    <w:p w14:paraId="1A15D136" w14:textId="77777777" w:rsidR="00995983" w:rsidRPr="00995983" w:rsidRDefault="00995983" w:rsidP="00995983">
      <w:pPr>
        <w:pStyle w:val="ListParagraph"/>
        <w:numPr>
          <w:ilvl w:val="0"/>
          <w:numId w:val="1"/>
        </w:numPr>
        <w:rPr>
          <w:sz w:val="21"/>
          <w:szCs w:val="21"/>
          <w:lang w:val="es-SV"/>
        </w:rPr>
      </w:pPr>
      <w:r w:rsidRPr="00995983">
        <w:rPr>
          <w:sz w:val="21"/>
          <w:szCs w:val="21"/>
          <w:lang w:val="es-SV"/>
        </w:rPr>
        <w:t>Familiarizarse con el contexto del país donde se lleva a cabo la experiencia CCLE.</w:t>
      </w:r>
    </w:p>
    <w:p w14:paraId="5207D4B7" w14:textId="77777777" w:rsidR="00995983" w:rsidRPr="00995983" w:rsidRDefault="00995983" w:rsidP="00995983">
      <w:pPr>
        <w:pStyle w:val="ListParagraph"/>
        <w:numPr>
          <w:ilvl w:val="0"/>
          <w:numId w:val="1"/>
        </w:numPr>
        <w:rPr>
          <w:sz w:val="21"/>
          <w:szCs w:val="21"/>
          <w:lang w:val="es-SV"/>
        </w:rPr>
      </w:pPr>
      <w:r w:rsidRPr="00995983">
        <w:rPr>
          <w:sz w:val="21"/>
          <w:szCs w:val="21"/>
          <w:lang w:val="es-SV"/>
        </w:rPr>
        <w:t>Apoyar la preparación del análisis CIF (Paso 1, 2, 3) antes del taller del CIF, ayudar al Facilitador principal en la fase de planificación y preparación y participar en las reuniones organizadas a este fin.</w:t>
      </w:r>
    </w:p>
    <w:p w14:paraId="117850FE" w14:textId="77777777" w:rsidR="00995983" w:rsidRPr="00995983" w:rsidRDefault="00995983" w:rsidP="00995983">
      <w:pPr>
        <w:pStyle w:val="ListParagraph"/>
        <w:numPr>
          <w:ilvl w:val="0"/>
          <w:numId w:val="1"/>
        </w:numPr>
        <w:rPr>
          <w:sz w:val="21"/>
          <w:szCs w:val="21"/>
          <w:lang w:val="es-SV"/>
        </w:rPr>
      </w:pPr>
      <w:r w:rsidRPr="00995983">
        <w:rPr>
          <w:sz w:val="21"/>
          <w:szCs w:val="21"/>
          <w:lang w:val="es-SV"/>
        </w:rPr>
        <w:t>Actuando como un facilitador de subgrupos (grupos de áreas de análisis), orientar a los analistas en el subgrupo mediante el uso del marco analítico de la CIF, garantizando el cumplimiento de los protocolos y parámetros analíticos, consultar al facilitador principal cualquier problema que afecte la calidad del análisis.</w:t>
      </w:r>
    </w:p>
    <w:p w14:paraId="4FC7D1F3" w14:textId="77777777" w:rsidR="00995983" w:rsidRPr="00995983" w:rsidRDefault="00995983" w:rsidP="00995983">
      <w:pPr>
        <w:pStyle w:val="ListParagraph"/>
        <w:numPr>
          <w:ilvl w:val="0"/>
          <w:numId w:val="1"/>
        </w:numPr>
        <w:rPr>
          <w:sz w:val="21"/>
          <w:szCs w:val="21"/>
          <w:lang w:val="es-SV"/>
        </w:rPr>
      </w:pPr>
      <w:r w:rsidRPr="00995983">
        <w:rPr>
          <w:sz w:val="21"/>
          <w:szCs w:val="21"/>
          <w:lang w:val="es-SV"/>
        </w:rPr>
        <w:t xml:space="preserve">Los </w:t>
      </w:r>
      <w:proofErr w:type="spellStart"/>
      <w:r w:rsidRPr="00995983">
        <w:rPr>
          <w:sz w:val="21"/>
          <w:szCs w:val="21"/>
          <w:lang w:val="es-SV"/>
        </w:rPr>
        <w:t>co-facilitadores</w:t>
      </w:r>
      <w:proofErr w:type="spellEnd"/>
      <w:r w:rsidRPr="00995983">
        <w:rPr>
          <w:sz w:val="21"/>
          <w:szCs w:val="21"/>
          <w:lang w:val="es-SV"/>
        </w:rPr>
        <w:t xml:space="preserve"> informan al Líder y al Co-líder del análisis. Participan en todas las reuniones de coordinación antes, durante y después del análisis para informar sobre el proceso y la calidad del proceso. Comparten dificultades y preocupaciones. Responden a los objetivos establecidos con el Facilitador Líder y Co-Líder en términos de desarrollo de capacidades en el proceso de certificación.</w:t>
      </w:r>
    </w:p>
    <w:p w14:paraId="3FCE4187" w14:textId="77777777" w:rsidR="00995983" w:rsidRPr="00995983" w:rsidRDefault="00995983" w:rsidP="00995983">
      <w:pPr>
        <w:spacing w:after="200" w:line="276" w:lineRule="auto"/>
        <w:jc w:val="both"/>
        <w:rPr>
          <w:rFonts w:ascii="Calibri" w:eastAsia="Calibri" w:hAnsi="Calibri" w:cs="Calibri"/>
          <w:sz w:val="21"/>
          <w:szCs w:val="21"/>
        </w:rPr>
      </w:pPr>
    </w:p>
    <w:p w14:paraId="66B4A13F" w14:textId="77777777" w:rsidR="00995983" w:rsidRDefault="00995983" w:rsidP="00995983">
      <w:pPr>
        <w:spacing w:after="200" w:line="276" w:lineRule="auto"/>
        <w:jc w:val="both"/>
        <w:rPr>
          <w:rFonts w:ascii="Calibri" w:eastAsia="Calibri" w:hAnsi="Calibri" w:cs="Calibri"/>
        </w:rPr>
      </w:pPr>
    </w:p>
    <w:sectPr w:rsidR="00995983">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A3EE1" w14:textId="77777777" w:rsidR="009A6195" w:rsidRDefault="009A6195" w:rsidP="009A6195">
      <w:pPr>
        <w:spacing w:after="0" w:line="240" w:lineRule="auto"/>
      </w:pPr>
      <w:r>
        <w:separator/>
      </w:r>
    </w:p>
  </w:endnote>
  <w:endnote w:type="continuationSeparator" w:id="0">
    <w:p w14:paraId="359124D4" w14:textId="77777777" w:rsidR="009A6195" w:rsidRDefault="009A6195" w:rsidP="009A6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BB8DC1" w14:textId="65263558" w:rsidR="009A6195" w:rsidRDefault="009A6195">
    <w:pPr>
      <w:pStyle w:val="Footer"/>
    </w:pPr>
    <w:r>
      <w:rPr>
        <w:noProof/>
      </w:rPr>
      <w:drawing>
        <wp:inline distT="0" distB="0" distL="0" distR="0" wp14:anchorId="05D950A8" wp14:editId="56C0CFC2">
          <wp:extent cx="5612130" cy="1150620"/>
          <wp:effectExtent l="0" t="0" r="7620" b="0"/>
          <wp:docPr id="1689558783" name="Picture 2" descr="A group of logo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558783" name="Picture 2" descr="A group of logos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612130" cy="1150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60A452" w14:textId="77777777" w:rsidR="009A6195" w:rsidRDefault="009A6195" w:rsidP="009A6195">
      <w:pPr>
        <w:spacing w:after="0" w:line="240" w:lineRule="auto"/>
      </w:pPr>
      <w:r>
        <w:separator/>
      </w:r>
    </w:p>
  </w:footnote>
  <w:footnote w:type="continuationSeparator" w:id="0">
    <w:p w14:paraId="36F8CB17" w14:textId="77777777" w:rsidR="009A6195" w:rsidRDefault="009A6195" w:rsidP="009A6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416B0" w14:textId="6FA09A01" w:rsidR="009A6195" w:rsidRDefault="009A6195">
    <w:pPr>
      <w:pStyle w:val="Header"/>
    </w:pPr>
    <w:r>
      <w:rPr>
        <w:noProof/>
      </w:rPr>
      <w:drawing>
        <wp:inline distT="0" distB="0" distL="0" distR="0" wp14:anchorId="7F41180A" wp14:editId="67DF1A54">
          <wp:extent cx="5612130" cy="643255"/>
          <wp:effectExtent l="0" t="0" r="7620" b="4445"/>
          <wp:docPr id="5187049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04988" name="Picture 518704988"/>
                  <pic:cNvPicPr/>
                </pic:nvPicPr>
                <pic:blipFill>
                  <a:blip r:embed="rId1">
                    <a:extLst>
                      <a:ext uri="{28A0092B-C50C-407E-A947-70E740481C1C}">
                        <a14:useLocalDpi xmlns:a14="http://schemas.microsoft.com/office/drawing/2010/main" val="0"/>
                      </a:ext>
                    </a:extLst>
                  </a:blip>
                  <a:stretch>
                    <a:fillRect/>
                  </a:stretch>
                </pic:blipFill>
                <pic:spPr>
                  <a:xfrm>
                    <a:off x="0" y="0"/>
                    <a:ext cx="5612130" cy="6432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8953F5"/>
    <w:multiLevelType w:val="hybridMultilevel"/>
    <w:tmpl w:val="E61E88F8"/>
    <w:lvl w:ilvl="0" w:tplc="F1EA2E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645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s-SV" w:vendorID="64" w:dllVersion="6" w:nlCheck="1" w:checkStyle="0"/>
  <w:activeWritingStyle w:appName="MSWord" w:lang="es-SV"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DA"/>
    <w:rsid w:val="000A5984"/>
    <w:rsid w:val="001B5D8E"/>
    <w:rsid w:val="002768E6"/>
    <w:rsid w:val="00454033"/>
    <w:rsid w:val="00666C28"/>
    <w:rsid w:val="007B3CCE"/>
    <w:rsid w:val="00995983"/>
    <w:rsid w:val="009A6195"/>
    <w:rsid w:val="00A422DA"/>
    <w:rsid w:val="00C3364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5CE00"/>
  <w15:docId w15:val="{970ED2D9-4ECC-4C21-96ED-CF8960A44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s-SV"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768E6"/>
    <w:rPr>
      <w:sz w:val="16"/>
      <w:szCs w:val="16"/>
    </w:rPr>
  </w:style>
  <w:style w:type="paragraph" w:styleId="CommentText">
    <w:name w:val="annotation text"/>
    <w:basedOn w:val="Normal"/>
    <w:link w:val="CommentTextChar"/>
    <w:uiPriority w:val="99"/>
    <w:semiHidden/>
    <w:unhideWhenUsed/>
    <w:rsid w:val="002768E6"/>
    <w:pPr>
      <w:spacing w:line="240" w:lineRule="auto"/>
    </w:pPr>
    <w:rPr>
      <w:sz w:val="20"/>
      <w:szCs w:val="20"/>
    </w:rPr>
  </w:style>
  <w:style w:type="character" w:customStyle="1" w:styleId="CommentTextChar">
    <w:name w:val="Comment Text Char"/>
    <w:basedOn w:val="DefaultParagraphFont"/>
    <w:link w:val="CommentText"/>
    <w:uiPriority w:val="99"/>
    <w:semiHidden/>
    <w:rsid w:val="002768E6"/>
    <w:rPr>
      <w:sz w:val="20"/>
      <w:szCs w:val="20"/>
    </w:rPr>
  </w:style>
  <w:style w:type="paragraph" w:styleId="CommentSubject">
    <w:name w:val="annotation subject"/>
    <w:basedOn w:val="CommentText"/>
    <w:next w:val="CommentText"/>
    <w:link w:val="CommentSubjectChar"/>
    <w:uiPriority w:val="99"/>
    <w:semiHidden/>
    <w:unhideWhenUsed/>
    <w:rsid w:val="002768E6"/>
    <w:rPr>
      <w:b/>
      <w:bCs/>
    </w:rPr>
  </w:style>
  <w:style w:type="character" w:customStyle="1" w:styleId="CommentSubjectChar">
    <w:name w:val="Comment Subject Char"/>
    <w:basedOn w:val="CommentTextChar"/>
    <w:link w:val="CommentSubject"/>
    <w:uiPriority w:val="99"/>
    <w:semiHidden/>
    <w:rsid w:val="002768E6"/>
    <w:rPr>
      <w:b/>
      <w:bCs/>
      <w:sz w:val="20"/>
      <w:szCs w:val="20"/>
    </w:rPr>
  </w:style>
  <w:style w:type="paragraph" w:styleId="BalloonText">
    <w:name w:val="Balloon Text"/>
    <w:basedOn w:val="Normal"/>
    <w:link w:val="BalloonTextChar"/>
    <w:uiPriority w:val="99"/>
    <w:semiHidden/>
    <w:unhideWhenUsed/>
    <w:rsid w:val="002768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68E6"/>
    <w:rPr>
      <w:rFonts w:ascii="Segoe UI" w:hAnsi="Segoe UI" w:cs="Segoe UI"/>
      <w:sz w:val="18"/>
      <w:szCs w:val="18"/>
    </w:rPr>
  </w:style>
  <w:style w:type="paragraph" w:styleId="ListParagraph">
    <w:name w:val="List Paragraph"/>
    <w:basedOn w:val="Normal"/>
    <w:uiPriority w:val="34"/>
    <w:qFormat/>
    <w:rsid w:val="00995983"/>
    <w:pPr>
      <w:ind w:left="720"/>
      <w:contextualSpacing/>
    </w:pPr>
    <w:rPr>
      <w:rFonts w:eastAsiaTheme="minorHAnsi"/>
      <w:lang w:val="en-US" w:eastAsia="en-US"/>
    </w:rPr>
  </w:style>
  <w:style w:type="paragraph" w:styleId="Header">
    <w:name w:val="header"/>
    <w:basedOn w:val="Normal"/>
    <w:link w:val="HeaderChar"/>
    <w:uiPriority w:val="99"/>
    <w:unhideWhenUsed/>
    <w:rsid w:val="009A61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195"/>
  </w:style>
  <w:style w:type="paragraph" w:styleId="Footer">
    <w:name w:val="footer"/>
    <w:basedOn w:val="Normal"/>
    <w:link w:val="FooterChar"/>
    <w:uiPriority w:val="99"/>
    <w:unhideWhenUsed/>
    <w:rsid w:val="009A61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b383c8-d514-46d9-801f-d9bf9d31236e">
      <Terms xmlns="http://schemas.microsoft.com/office/infopath/2007/PartnerControls"/>
    </lcf76f155ced4ddcb4097134ff3c332f>
    <TaxCatchAll xmlns="d1d1d275-8768-4d4a-979e-aa04a4efa9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8CCB767ECA2945A2972C1B8C4B2FAF" ma:contentTypeVersion="14" ma:contentTypeDescription="Create a new document." ma:contentTypeScope="" ma:versionID="3b89e6419715cc261c64de49832ea87d">
  <xsd:schema xmlns:xsd="http://www.w3.org/2001/XMLSchema" xmlns:xs="http://www.w3.org/2001/XMLSchema" xmlns:p="http://schemas.microsoft.com/office/2006/metadata/properties" xmlns:ns2="60b383c8-d514-46d9-801f-d9bf9d31236e" xmlns:ns3="d1d1d275-8768-4d4a-979e-aa04a4efa952" targetNamespace="http://schemas.microsoft.com/office/2006/metadata/properties" ma:root="true" ma:fieldsID="de1cc85bcf6387031f34ca1355193270" ns2:_="" ns3:_="">
    <xsd:import namespace="60b383c8-d514-46d9-801f-d9bf9d31236e"/>
    <xsd:import namespace="d1d1d275-8768-4d4a-979e-aa04a4efa9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383c8-d514-46d9-801f-d9bf9d3123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d1d275-8768-4d4a-979e-aa04a4efa9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ac474ac-1042-4b67-8499-cc006b33c5f0}" ma:internalName="TaxCatchAll" ma:showField="CatchAllData" ma:web="d1d1d275-8768-4d4a-979e-aa04a4efa9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317DEF-F804-48B9-85D2-8EA68F0148EE}">
  <ds:schemaRefs>
    <ds:schemaRef ds:uri="http://purl.org/dc/elements/1.1/"/>
    <ds:schemaRef ds:uri="http://purl.org/dc/terms/"/>
    <ds:schemaRef ds:uri="d1d1d275-8768-4d4a-979e-aa04a4efa952"/>
    <ds:schemaRef ds:uri="http://www.w3.org/XML/1998/namespac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0b383c8-d514-46d9-801f-d9bf9d31236e"/>
    <ds:schemaRef ds:uri="http://purl.org/dc/dcmitype/"/>
  </ds:schemaRefs>
</ds:datastoreItem>
</file>

<file path=customXml/itemProps2.xml><?xml version="1.0" encoding="utf-8"?>
<ds:datastoreItem xmlns:ds="http://schemas.openxmlformats.org/officeDocument/2006/customXml" ds:itemID="{E3484E89-2927-427F-891F-EDBFB4258364}">
  <ds:schemaRefs>
    <ds:schemaRef ds:uri="http://schemas.microsoft.com/sharepoint/v3/contenttype/forms"/>
  </ds:schemaRefs>
</ds:datastoreItem>
</file>

<file path=customXml/itemProps3.xml><?xml version="1.0" encoding="utf-8"?>
<ds:datastoreItem xmlns:ds="http://schemas.openxmlformats.org/officeDocument/2006/customXml" ds:itemID="{D32D2B1D-8940-481C-8542-6D464BD0D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383c8-d514-46d9-801f-d9bf9d31236e"/>
    <ds:schemaRef ds:uri="d1d1d275-8768-4d4a-979e-aa04a4efa9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1372</Words>
  <Characters>7827</Characters>
  <Application>Microsoft Office Word</Application>
  <DocSecurity>0</DocSecurity>
  <Lines>65</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Arguello, Jerry (FAOSV)</dc:creator>
  <cp:lastModifiedBy>DiCocco, Sharon (ESA)</cp:lastModifiedBy>
  <cp:revision>3</cp:revision>
  <dcterms:created xsi:type="dcterms:W3CDTF">2020-07-16T09:08:00Z</dcterms:created>
  <dcterms:modified xsi:type="dcterms:W3CDTF">2024-11-28T13:39:00Z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0x0101009C8CCB767ECA2945A2972C1B8C4B2FAF</vt:lpwstr>
  </property>
  <property fmtid="{D5CDD505-2E9C-101B-9397-08002B2CF9AE}" pid="3" name="MediaServiceImageTags">
    <vt:lpwstr/>
  </property>
</Properties>
</file>